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3E1EA5" w14:textId="4C91C87B" w:rsidR="00E2449E" w:rsidRPr="00EC1328" w:rsidRDefault="00E2449E" w:rsidP="00B8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Century Gothic" w:hAnsi="Century Gothic"/>
          <w:b/>
          <w:sz w:val="32"/>
        </w:rPr>
      </w:pPr>
    </w:p>
    <w:p w14:paraId="3275511F" w14:textId="59B5E7AE" w:rsidR="00B832B7" w:rsidRDefault="00B832B7">
      <w:pPr>
        <w:rPr>
          <w:sz w:val="10"/>
          <w:szCs w:val="10"/>
        </w:rPr>
      </w:pPr>
    </w:p>
    <w:p w14:paraId="5425B7BD" w14:textId="569C7DC5" w:rsidR="00B832B7" w:rsidRPr="001A7A7C" w:rsidRDefault="00B832B7" w:rsidP="00B832B7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CC99FF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6F4539">
        <w:rPr>
          <w:rFonts w:ascii="Arial" w:hAnsi="Arial" w:cs="Arial"/>
          <w:b/>
          <w:noProof/>
          <w:color w:val="000000" w:themeColor="text1"/>
          <w:sz w:val="32"/>
          <w:szCs w:val="32"/>
        </w:rPr>
        <w:drawing>
          <wp:inline distT="0" distB="0" distL="0" distR="0" wp14:anchorId="0906E328" wp14:editId="68453598">
            <wp:extent cx="674255" cy="674255"/>
            <wp:effectExtent l="0" t="0" r="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444" cy="68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D</w:t>
      </w:r>
      <w:r w:rsidRPr="001A7A7C">
        <w:rPr>
          <w:rFonts w:ascii="Arial" w:hAnsi="Arial" w:cs="Arial"/>
          <w:b/>
          <w:color w:val="000000" w:themeColor="text1"/>
          <w:sz w:val="32"/>
          <w:szCs w:val="32"/>
        </w:rPr>
        <w:t>ance movement therapy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progress report</w:t>
      </w:r>
      <w:r w:rsidRPr="001A7A7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14:paraId="4606AC25" w14:textId="61BB8B7F" w:rsidR="00B832B7" w:rsidRDefault="00B832B7" w:rsidP="00B832B7">
      <w:pPr>
        <w:rPr>
          <w:rFonts w:ascii="Arial" w:hAnsi="Arial" w:cs="Arial"/>
          <w:bCs/>
          <w:color w:val="000000" w:themeColor="text1"/>
        </w:rPr>
      </w:pPr>
      <w:r w:rsidRPr="001A7A7C">
        <w:rPr>
          <w:rFonts w:ascii="Arial" w:hAnsi="Arial" w:cs="Arial"/>
          <w:bCs/>
          <w:color w:val="000000" w:themeColor="text1"/>
        </w:rPr>
        <w:t xml:space="preserve">This template is provided as an example for therapists </w:t>
      </w:r>
      <w:r>
        <w:rPr>
          <w:rFonts w:ascii="Arial" w:hAnsi="Arial" w:cs="Arial"/>
          <w:bCs/>
          <w:color w:val="000000" w:themeColor="text1"/>
        </w:rPr>
        <w:t xml:space="preserve">who do not have an existing </w:t>
      </w:r>
      <w:r w:rsidR="009B529A">
        <w:rPr>
          <w:rFonts w:ascii="Arial" w:hAnsi="Arial" w:cs="Arial"/>
          <w:bCs/>
          <w:color w:val="000000" w:themeColor="text1"/>
        </w:rPr>
        <w:t>reporting form</w:t>
      </w:r>
      <w:r w:rsidRPr="001A7A7C">
        <w:rPr>
          <w:rFonts w:ascii="Arial" w:hAnsi="Arial" w:cs="Arial"/>
          <w:bCs/>
          <w:color w:val="000000" w:themeColor="text1"/>
        </w:rPr>
        <w:t xml:space="preserve"> </w:t>
      </w:r>
      <w:r w:rsidR="00214DF1">
        <w:rPr>
          <w:rFonts w:ascii="Arial" w:hAnsi="Arial" w:cs="Arial"/>
          <w:bCs/>
          <w:color w:val="000000" w:themeColor="text1"/>
        </w:rPr>
        <w:t xml:space="preserve">to </w:t>
      </w:r>
      <w:r w:rsidRPr="001A7A7C">
        <w:rPr>
          <w:rFonts w:ascii="Arial" w:hAnsi="Arial" w:cs="Arial"/>
          <w:bCs/>
          <w:color w:val="000000" w:themeColor="text1"/>
        </w:rPr>
        <w:t>use</w:t>
      </w:r>
      <w:r>
        <w:rPr>
          <w:rFonts w:ascii="Arial" w:hAnsi="Arial" w:cs="Arial"/>
          <w:bCs/>
          <w:color w:val="000000" w:themeColor="text1"/>
        </w:rPr>
        <w:t>. T</w:t>
      </w:r>
      <w:r w:rsidRPr="001A7A7C">
        <w:rPr>
          <w:rFonts w:ascii="Arial" w:hAnsi="Arial" w:cs="Arial"/>
          <w:bCs/>
          <w:color w:val="000000" w:themeColor="text1"/>
        </w:rPr>
        <w:t>herapists</w:t>
      </w:r>
      <w:r>
        <w:rPr>
          <w:rFonts w:ascii="Arial" w:hAnsi="Arial" w:cs="Arial"/>
          <w:bCs/>
          <w:color w:val="000000" w:themeColor="text1"/>
        </w:rPr>
        <w:t xml:space="preserve"> and agencies</w:t>
      </w:r>
      <w:r w:rsidRPr="001A7A7C">
        <w:rPr>
          <w:rFonts w:ascii="Arial" w:hAnsi="Arial" w:cs="Arial"/>
          <w:bCs/>
          <w:color w:val="000000" w:themeColor="text1"/>
        </w:rPr>
        <w:t xml:space="preserve"> should adapt </w:t>
      </w:r>
      <w:r>
        <w:rPr>
          <w:rFonts w:ascii="Arial" w:hAnsi="Arial" w:cs="Arial"/>
          <w:bCs/>
          <w:color w:val="000000" w:themeColor="text1"/>
        </w:rPr>
        <w:t xml:space="preserve">these </w:t>
      </w:r>
      <w:r w:rsidRPr="001A7A7C">
        <w:rPr>
          <w:rFonts w:ascii="Arial" w:hAnsi="Arial" w:cs="Arial"/>
          <w:bCs/>
          <w:color w:val="000000" w:themeColor="text1"/>
        </w:rPr>
        <w:t>for their own situation</w:t>
      </w:r>
      <w:r>
        <w:rPr>
          <w:rFonts w:ascii="Arial" w:hAnsi="Arial" w:cs="Arial"/>
          <w:bCs/>
          <w:color w:val="000000" w:themeColor="text1"/>
        </w:rPr>
        <w:t>.</w:t>
      </w:r>
      <w:r>
        <w:rPr>
          <w:rFonts w:ascii="Arial" w:hAnsi="Arial" w:cs="Arial"/>
          <w:bCs/>
          <w:color w:val="000000" w:themeColor="text1"/>
        </w:rPr>
        <w:br/>
        <w:t>A r</w:t>
      </w:r>
      <w:r w:rsidRPr="001A7A7C">
        <w:rPr>
          <w:rFonts w:ascii="Arial" w:hAnsi="Arial" w:cs="Arial"/>
          <w:bCs/>
          <w:color w:val="000000" w:themeColor="text1"/>
        </w:rPr>
        <w:t xml:space="preserve">ange of </w:t>
      </w:r>
      <w:r w:rsidR="009B529A">
        <w:rPr>
          <w:rFonts w:ascii="Arial" w:hAnsi="Arial" w:cs="Arial"/>
          <w:bCs/>
          <w:color w:val="000000" w:themeColor="text1"/>
        </w:rPr>
        <w:t>reporting</w:t>
      </w:r>
      <w:r w:rsidRPr="001A7A7C">
        <w:rPr>
          <w:rFonts w:ascii="Arial" w:hAnsi="Arial" w:cs="Arial"/>
          <w:bCs/>
          <w:color w:val="000000" w:themeColor="text1"/>
        </w:rPr>
        <w:t xml:space="preserve"> information </w:t>
      </w:r>
      <w:r>
        <w:rPr>
          <w:rFonts w:ascii="Arial" w:hAnsi="Arial" w:cs="Arial"/>
          <w:bCs/>
          <w:color w:val="000000" w:themeColor="text1"/>
        </w:rPr>
        <w:t xml:space="preserve">is </w:t>
      </w:r>
      <w:r w:rsidRPr="001A7A7C">
        <w:rPr>
          <w:rFonts w:ascii="Arial" w:hAnsi="Arial" w:cs="Arial"/>
          <w:bCs/>
          <w:color w:val="000000" w:themeColor="text1"/>
        </w:rPr>
        <w:t>included</w:t>
      </w:r>
      <w:r w:rsidR="009B529A">
        <w:rPr>
          <w:rFonts w:ascii="Arial" w:hAnsi="Arial" w:cs="Arial"/>
          <w:bCs/>
          <w:color w:val="000000" w:themeColor="text1"/>
        </w:rPr>
        <w:t xml:space="preserve">, all gathered by </w:t>
      </w:r>
      <w:r w:rsidR="009B529A" w:rsidRPr="009B529A">
        <w:rPr>
          <w:rFonts w:ascii="Arial" w:hAnsi="Arial" w:cs="Arial"/>
          <w:bCs/>
          <w:i/>
          <w:iCs/>
          <w:color w:val="000000" w:themeColor="text1"/>
        </w:rPr>
        <w:t>MARA.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05"/>
      </w:tblGrid>
      <w:tr w:rsidR="009B529A" w14:paraId="6E46F85B" w14:textId="77777777" w:rsidTr="00545764">
        <w:tc>
          <w:tcPr>
            <w:tcW w:w="2405" w:type="dxa"/>
            <w:shd w:val="clear" w:color="auto" w:fill="D9D9D9" w:themeFill="background1" w:themeFillShade="D9"/>
          </w:tcPr>
          <w:p w14:paraId="7BEF2F5E" w14:textId="77777777" w:rsidR="009B529A" w:rsidRPr="00E2449E" w:rsidRDefault="009B529A" w:rsidP="00545764">
            <w:pPr>
              <w:rPr>
                <w:b/>
                <w:bCs/>
              </w:rPr>
            </w:pPr>
            <w:r w:rsidRPr="00E2449E">
              <w:rPr>
                <w:b/>
                <w:bCs/>
              </w:rPr>
              <w:t>Participant name</w:t>
            </w:r>
          </w:p>
        </w:tc>
        <w:tc>
          <w:tcPr>
            <w:tcW w:w="6605" w:type="dxa"/>
          </w:tcPr>
          <w:p w14:paraId="21F92681" w14:textId="158C09D4" w:rsidR="009B529A" w:rsidRDefault="009B529A" w:rsidP="00545764"/>
        </w:tc>
      </w:tr>
      <w:tr w:rsidR="009B529A" w14:paraId="6C0E9F5A" w14:textId="77777777" w:rsidTr="00545764">
        <w:tc>
          <w:tcPr>
            <w:tcW w:w="2405" w:type="dxa"/>
            <w:shd w:val="clear" w:color="auto" w:fill="D9D9D9" w:themeFill="background1" w:themeFillShade="D9"/>
          </w:tcPr>
          <w:p w14:paraId="33B29E90" w14:textId="77777777" w:rsidR="009B529A" w:rsidRPr="00E2449E" w:rsidRDefault="009B529A" w:rsidP="00545764">
            <w:pPr>
              <w:rPr>
                <w:b/>
                <w:bCs/>
              </w:rPr>
            </w:pPr>
            <w:r>
              <w:rPr>
                <w:b/>
                <w:bCs/>
              </w:rPr>
              <w:t>Group name</w:t>
            </w:r>
          </w:p>
        </w:tc>
        <w:tc>
          <w:tcPr>
            <w:tcW w:w="6605" w:type="dxa"/>
          </w:tcPr>
          <w:p w14:paraId="6679DC8B" w14:textId="3861B4A7" w:rsidR="009B529A" w:rsidRDefault="009B529A" w:rsidP="00545764"/>
        </w:tc>
      </w:tr>
      <w:tr w:rsidR="009B529A" w14:paraId="74E74CBC" w14:textId="77777777" w:rsidTr="00545764">
        <w:tc>
          <w:tcPr>
            <w:tcW w:w="2405" w:type="dxa"/>
            <w:shd w:val="clear" w:color="auto" w:fill="D9D9D9" w:themeFill="background1" w:themeFillShade="D9"/>
          </w:tcPr>
          <w:p w14:paraId="08043E41" w14:textId="4D1EC94A" w:rsidR="009B529A" w:rsidRPr="00E2449E" w:rsidRDefault="007A546D" w:rsidP="00545764">
            <w:pPr>
              <w:rPr>
                <w:b/>
                <w:bCs/>
              </w:rPr>
            </w:pPr>
            <w:r>
              <w:rPr>
                <w:b/>
                <w:bCs/>
              </w:rPr>
              <w:t>Reporting period</w:t>
            </w:r>
          </w:p>
        </w:tc>
        <w:tc>
          <w:tcPr>
            <w:tcW w:w="6605" w:type="dxa"/>
          </w:tcPr>
          <w:p w14:paraId="25D4EF26" w14:textId="175C2BB5" w:rsidR="009B529A" w:rsidRDefault="009B529A" w:rsidP="00545764"/>
        </w:tc>
      </w:tr>
      <w:tr w:rsidR="007A546D" w14:paraId="5CFC0578" w14:textId="77777777" w:rsidTr="00545764">
        <w:tc>
          <w:tcPr>
            <w:tcW w:w="2405" w:type="dxa"/>
            <w:shd w:val="clear" w:color="auto" w:fill="D9D9D9" w:themeFill="background1" w:themeFillShade="D9"/>
          </w:tcPr>
          <w:p w14:paraId="5218FC47" w14:textId="0E164A2E" w:rsidR="007A546D" w:rsidRDefault="007A546D" w:rsidP="00545764">
            <w:pPr>
              <w:rPr>
                <w:b/>
                <w:bCs/>
              </w:rPr>
            </w:pPr>
            <w:r>
              <w:rPr>
                <w:b/>
                <w:bCs/>
              </w:rPr>
              <w:t>Attendance rate</w:t>
            </w:r>
          </w:p>
        </w:tc>
        <w:tc>
          <w:tcPr>
            <w:tcW w:w="6605" w:type="dxa"/>
          </w:tcPr>
          <w:p w14:paraId="23931792" w14:textId="77777777" w:rsidR="007A546D" w:rsidRDefault="007A546D" w:rsidP="00545764"/>
        </w:tc>
      </w:tr>
    </w:tbl>
    <w:p w14:paraId="5E29B281" w14:textId="77777777" w:rsidR="004059B6" w:rsidRPr="00EC1328" w:rsidRDefault="004059B6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05"/>
      </w:tblGrid>
      <w:tr w:rsidR="00E2449E" w14:paraId="20AE5E9E" w14:textId="77777777" w:rsidTr="00E2449E">
        <w:tc>
          <w:tcPr>
            <w:tcW w:w="2405" w:type="dxa"/>
            <w:shd w:val="clear" w:color="auto" w:fill="D9D9D9" w:themeFill="background1" w:themeFillShade="D9"/>
          </w:tcPr>
          <w:p w14:paraId="1059736D" w14:textId="6B3BC7AD" w:rsidR="00E07586" w:rsidRPr="00E2449E" w:rsidRDefault="00E2449E">
            <w:pPr>
              <w:rPr>
                <w:b/>
                <w:bCs/>
              </w:rPr>
            </w:pPr>
            <w:r w:rsidRPr="00E2449E">
              <w:rPr>
                <w:b/>
                <w:bCs/>
              </w:rPr>
              <w:t>Program</w:t>
            </w:r>
            <w:r w:rsidR="003239D5">
              <w:rPr>
                <w:b/>
                <w:bCs/>
              </w:rPr>
              <w:t xml:space="preserve"> </w:t>
            </w:r>
            <w:r w:rsidRPr="00E2449E">
              <w:rPr>
                <w:b/>
                <w:bCs/>
              </w:rPr>
              <w:t>goals</w:t>
            </w:r>
            <w:r w:rsidR="00DC437B">
              <w:rPr>
                <w:b/>
                <w:bCs/>
              </w:rPr>
              <w:t xml:space="preserve"> </w:t>
            </w:r>
            <w:r w:rsidR="003239D5">
              <w:rPr>
                <w:b/>
                <w:bCs/>
              </w:rPr>
              <w:t xml:space="preserve"> </w:t>
            </w:r>
            <w:r w:rsidR="00F8388B">
              <w:rPr>
                <w:b/>
                <w:bCs/>
              </w:rPr>
              <w:br/>
            </w:r>
            <w:r w:rsidR="003239D5">
              <w:rPr>
                <w:b/>
                <w:bCs/>
              </w:rPr>
              <w:t>(this might be from agency or funding body)</w:t>
            </w:r>
          </w:p>
        </w:tc>
        <w:tc>
          <w:tcPr>
            <w:tcW w:w="6605" w:type="dxa"/>
          </w:tcPr>
          <w:p w14:paraId="7BEBD098" w14:textId="6CE5B818" w:rsidR="00E2449E" w:rsidRPr="008F0AF2" w:rsidRDefault="00E2449E">
            <w:pPr>
              <w:rPr>
                <w:sz w:val="20"/>
                <w:szCs w:val="20"/>
              </w:rPr>
            </w:pPr>
          </w:p>
        </w:tc>
      </w:tr>
      <w:tr w:rsidR="00E2449E" w14:paraId="6F2BA386" w14:textId="77777777" w:rsidTr="00E2449E">
        <w:tc>
          <w:tcPr>
            <w:tcW w:w="2405" w:type="dxa"/>
            <w:shd w:val="clear" w:color="auto" w:fill="D9D9D9" w:themeFill="background1" w:themeFillShade="D9"/>
          </w:tcPr>
          <w:p w14:paraId="5C708F90" w14:textId="172FC2FF" w:rsidR="00E2449E" w:rsidRPr="00E2449E" w:rsidRDefault="00E2449E">
            <w:pPr>
              <w:rPr>
                <w:b/>
                <w:bCs/>
              </w:rPr>
            </w:pPr>
            <w:r w:rsidRPr="00E2449E">
              <w:rPr>
                <w:b/>
                <w:bCs/>
              </w:rPr>
              <w:t>Dance movement therapy objectives</w:t>
            </w:r>
            <w:r w:rsidR="00DC437B">
              <w:rPr>
                <w:b/>
                <w:bCs/>
              </w:rPr>
              <w:t xml:space="preserve"> for this period</w:t>
            </w:r>
          </w:p>
        </w:tc>
        <w:tc>
          <w:tcPr>
            <w:tcW w:w="6605" w:type="dxa"/>
          </w:tcPr>
          <w:p w14:paraId="6540820B" w14:textId="7D4452CD" w:rsidR="00F446BF" w:rsidRPr="008F0AF2" w:rsidRDefault="00F446BF" w:rsidP="00F446BF">
            <w:pPr>
              <w:rPr>
                <w:sz w:val="20"/>
                <w:szCs w:val="20"/>
              </w:rPr>
            </w:pPr>
          </w:p>
          <w:p w14:paraId="2B582261" w14:textId="66D1B0C4" w:rsidR="00E2449E" w:rsidRPr="008F0AF2" w:rsidRDefault="00E2449E">
            <w:pPr>
              <w:rPr>
                <w:sz w:val="20"/>
                <w:szCs w:val="20"/>
              </w:rPr>
            </w:pPr>
          </w:p>
        </w:tc>
      </w:tr>
      <w:tr w:rsidR="00F72EE5" w14:paraId="5D5958FA" w14:textId="77777777" w:rsidTr="00E2449E">
        <w:tc>
          <w:tcPr>
            <w:tcW w:w="2405" w:type="dxa"/>
            <w:shd w:val="clear" w:color="auto" w:fill="D9D9D9" w:themeFill="background1" w:themeFillShade="D9"/>
          </w:tcPr>
          <w:p w14:paraId="3CC835F3" w14:textId="04C8D867" w:rsidR="00F72EE5" w:rsidRPr="00E2449E" w:rsidRDefault="0099780A">
            <w:pPr>
              <w:rPr>
                <w:b/>
                <w:bCs/>
              </w:rPr>
            </w:pPr>
            <w:r w:rsidRPr="00E2449E">
              <w:rPr>
                <w:b/>
                <w:bCs/>
              </w:rPr>
              <w:t>Dance movement therapy</w:t>
            </w:r>
            <w:r w:rsidR="00B165AB">
              <w:rPr>
                <w:b/>
                <w:bCs/>
              </w:rPr>
              <w:t xml:space="preserve"> activities </w:t>
            </w:r>
          </w:p>
        </w:tc>
        <w:tc>
          <w:tcPr>
            <w:tcW w:w="6605" w:type="dxa"/>
          </w:tcPr>
          <w:p w14:paraId="67CA778D" w14:textId="77777777" w:rsidR="00F72EE5" w:rsidRPr="008F0AF2" w:rsidRDefault="00F72EE5">
            <w:pPr>
              <w:rPr>
                <w:sz w:val="20"/>
                <w:szCs w:val="20"/>
              </w:rPr>
            </w:pPr>
          </w:p>
        </w:tc>
      </w:tr>
    </w:tbl>
    <w:p w14:paraId="782D4609" w14:textId="77777777" w:rsidR="00E2449E" w:rsidRPr="008F0AF2" w:rsidRDefault="00E2449E">
      <w:pPr>
        <w:rPr>
          <w:sz w:val="10"/>
          <w:szCs w:val="10"/>
        </w:rPr>
      </w:pPr>
    </w:p>
    <w:p w14:paraId="7BE4B8EF" w14:textId="77777777" w:rsidR="00600DCA" w:rsidRPr="00F24741" w:rsidRDefault="00600DCA">
      <w:pPr>
        <w:rPr>
          <w:b/>
          <w:bCs/>
        </w:rPr>
      </w:pPr>
      <w:r w:rsidRPr="00F24741">
        <w:rPr>
          <w:b/>
          <w:bCs/>
        </w:rPr>
        <w:t>PROGRESS SUMMARY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05"/>
      </w:tblGrid>
      <w:tr w:rsidR="00257EF4" w14:paraId="41AC5BFE" w14:textId="77777777" w:rsidTr="00B653B7">
        <w:trPr>
          <w:trHeight w:val="1347"/>
        </w:trPr>
        <w:tc>
          <w:tcPr>
            <w:tcW w:w="2405" w:type="dxa"/>
            <w:shd w:val="clear" w:color="auto" w:fill="D9D9D9" w:themeFill="background1" w:themeFillShade="D9"/>
          </w:tcPr>
          <w:p w14:paraId="151CACF6" w14:textId="77777777" w:rsidR="00F24741" w:rsidRDefault="00F24741" w:rsidP="00F24741">
            <w:pPr>
              <w:rPr>
                <w:b/>
                <w:bCs/>
              </w:rPr>
            </w:pPr>
            <w:r w:rsidRPr="00F24741">
              <w:rPr>
                <w:b/>
                <w:bCs/>
              </w:rPr>
              <w:t>Objective 1</w:t>
            </w:r>
          </w:p>
          <w:p w14:paraId="109797CC" w14:textId="3F05B027" w:rsidR="005902AF" w:rsidRPr="00F24741" w:rsidRDefault="005902AF" w:rsidP="00F24741">
            <w:pPr>
              <w:rPr>
                <w:b/>
                <w:bCs/>
              </w:rPr>
            </w:pPr>
            <w:r>
              <w:rPr>
                <w:b/>
                <w:bCs/>
              </w:rPr>
              <w:t>(copy this section as many times as you wish if you would like to report on objectives separately)</w:t>
            </w:r>
          </w:p>
        </w:tc>
        <w:tc>
          <w:tcPr>
            <w:tcW w:w="6605" w:type="dxa"/>
          </w:tcPr>
          <w:p w14:paraId="76341781" w14:textId="77777777" w:rsidR="00926B09" w:rsidRDefault="00926B09" w:rsidP="00F24741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00AB2B64" w14:textId="14BEC910" w:rsidR="00926B09" w:rsidRPr="00E07586" w:rsidRDefault="00926B09" w:rsidP="00F446BF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257EF4" w14:paraId="1E14A587" w14:textId="77777777" w:rsidTr="004A7222">
        <w:trPr>
          <w:trHeight w:val="599"/>
        </w:trPr>
        <w:tc>
          <w:tcPr>
            <w:tcW w:w="2405" w:type="dxa"/>
            <w:shd w:val="clear" w:color="auto" w:fill="D9D9D9" w:themeFill="background1" w:themeFillShade="D9"/>
          </w:tcPr>
          <w:p w14:paraId="0C51EFC0" w14:textId="6F032FA5" w:rsidR="001B53F3" w:rsidRPr="00F24741" w:rsidRDefault="00700AFC" w:rsidP="001B53F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Therapist generated data </w:t>
            </w:r>
          </w:p>
        </w:tc>
        <w:tc>
          <w:tcPr>
            <w:tcW w:w="6605" w:type="dxa"/>
          </w:tcPr>
          <w:p w14:paraId="378EF33E" w14:textId="0CB94CD0" w:rsidR="008E633D" w:rsidRDefault="008E633D" w:rsidP="001B53F3">
            <w:pPr>
              <w:rPr>
                <w:sz w:val="18"/>
                <w:szCs w:val="18"/>
              </w:rPr>
            </w:pPr>
          </w:p>
          <w:p w14:paraId="3E675AD6" w14:textId="7D2C6F3B" w:rsidR="008E633D" w:rsidRPr="00E07586" w:rsidRDefault="008E633D" w:rsidP="008E633D">
            <w:pPr>
              <w:rPr>
                <w:sz w:val="18"/>
                <w:szCs w:val="18"/>
              </w:rPr>
            </w:pPr>
          </w:p>
        </w:tc>
      </w:tr>
      <w:tr w:rsidR="00257EF4" w14:paraId="4318ED01" w14:textId="77777777" w:rsidTr="00F24741">
        <w:tc>
          <w:tcPr>
            <w:tcW w:w="2405" w:type="dxa"/>
            <w:shd w:val="clear" w:color="auto" w:fill="D9D9D9" w:themeFill="background1" w:themeFillShade="D9"/>
          </w:tcPr>
          <w:p w14:paraId="191EE118" w14:textId="7FC3D515" w:rsidR="001B53F3" w:rsidRPr="00F24741" w:rsidRDefault="001B53F3" w:rsidP="001B53F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Participant </w:t>
            </w:r>
            <w:r w:rsidR="00700AFC">
              <w:rPr>
                <w:b/>
                <w:bCs/>
              </w:rPr>
              <w:t>response</w:t>
            </w:r>
          </w:p>
        </w:tc>
        <w:tc>
          <w:tcPr>
            <w:tcW w:w="6605" w:type="dxa"/>
          </w:tcPr>
          <w:p w14:paraId="2E8DD3CB" w14:textId="213355EF" w:rsidR="008E633D" w:rsidRDefault="008E633D" w:rsidP="001B53F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1202D8A8" w14:textId="2CB4234B" w:rsidR="008E633D" w:rsidRDefault="008E633D" w:rsidP="008E63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</w:t>
            </w:r>
          </w:p>
          <w:p w14:paraId="50AE2046" w14:textId="3CF217F5" w:rsidR="008E633D" w:rsidRPr="00E07586" w:rsidRDefault="008E633D" w:rsidP="001B53F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B7E6D6F" w14:textId="2D8CF80B" w:rsidR="00F757F3" w:rsidRDefault="00F757F3"/>
    <w:p w14:paraId="141489E7" w14:textId="72FB1677" w:rsidR="0025669B" w:rsidRDefault="0025669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05"/>
      </w:tblGrid>
      <w:tr w:rsidR="0025669B" w14:paraId="715B7B69" w14:textId="77777777" w:rsidTr="00545764">
        <w:tc>
          <w:tcPr>
            <w:tcW w:w="2405" w:type="dxa"/>
            <w:shd w:val="clear" w:color="auto" w:fill="D9D9D9" w:themeFill="background1" w:themeFillShade="D9"/>
          </w:tcPr>
          <w:p w14:paraId="19231D25" w14:textId="77777777" w:rsidR="0025669B" w:rsidRPr="00DC437B" w:rsidRDefault="0025669B" w:rsidP="00545764">
            <w:pPr>
              <w:rPr>
                <w:rFonts w:cstheme="minorHAnsi"/>
                <w:b/>
              </w:rPr>
            </w:pPr>
            <w:r w:rsidRPr="00DC437B">
              <w:rPr>
                <w:rFonts w:cstheme="minorHAnsi"/>
                <w:b/>
              </w:rPr>
              <w:t xml:space="preserve">Recommendations for future objective setting </w:t>
            </w:r>
          </w:p>
        </w:tc>
        <w:tc>
          <w:tcPr>
            <w:tcW w:w="6605" w:type="dxa"/>
          </w:tcPr>
          <w:p w14:paraId="7321C3A5" w14:textId="77777777" w:rsidR="0025669B" w:rsidRPr="00E07586" w:rsidRDefault="0025669B" w:rsidP="00545764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E07586">
              <w:rPr>
                <w:rFonts w:ascii="Century Gothic" w:hAnsi="Century Gothic"/>
                <w:i/>
                <w:sz w:val="18"/>
                <w:szCs w:val="18"/>
              </w:rPr>
              <w:t>Brief outline of possible future areas of therapeutic focus if the participant would like to continue accessing DMT.</w:t>
            </w:r>
          </w:p>
        </w:tc>
      </w:tr>
      <w:tr w:rsidR="0025669B" w14:paraId="25B16849" w14:textId="77777777" w:rsidTr="00545764">
        <w:trPr>
          <w:trHeight w:val="557"/>
        </w:trPr>
        <w:tc>
          <w:tcPr>
            <w:tcW w:w="2405" w:type="dxa"/>
            <w:shd w:val="clear" w:color="auto" w:fill="D9D9D9" w:themeFill="background1" w:themeFillShade="D9"/>
          </w:tcPr>
          <w:p w14:paraId="5D9A6FB1" w14:textId="77777777" w:rsidR="0025669B" w:rsidRPr="00DC437B" w:rsidRDefault="0025669B" w:rsidP="00545764">
            <w:pPr>
              <w:rPr>
                <w:rFonts w:cstheme="minorHAnsi"/>
                <w:b/>
              </w:rPr>
            </w:pPr>
            <w:r w:rsidRPr="00DC437B">
              <w:rPr>
                <w:rFonts w:cstheme="minorHAnsi"/>
                <w:b/>
              </w:rPr>
              <w:t>Recommendations for additional support from</w:t>
            </w:r>
            <w:r>
              <w:rPr>
                <w:rFonts w:cstheme="minorHAnsi"/>
                <w:b/>
              </w:rPr>
              <w:t>, or referral to</w:t>
            </w:r>
            <w:r w:rsidRPr="00DC437B">
              <w:rPr>
                <w:rFonts w:cstheme="minorHAnsi"/>
                <w:b/>
              </w:rPr>
              <w:t xml:space="preserve"> other services </w:t>
            </w:r>
          </w:p>
        </w:tc>
        <w:tc>
          <w:tcPr>
            <w:tcW w:w="6605" w:type="dxa"/>
          </w:tcPr>
          <w:p w14:paraId="08BBBF95" w14:textId="77777777" w:rsidR="0025669B" w:rsidRPr="00E07586" w:rsidRDefault="0025669B" w:rsidP="00545764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E07586">
              <w:rPr>
                <w:rFonts w:ascii="Century Gothic" w:hAnsi="Century Gothic"/>
                <w:i/>
                <w:sz w:val="18"/>
                <w:szCs w:val="18"/>
              </w:rPr>
              <w:t>If appropriate, provide suggestions for additional services or supports a participant may benefit from, based on assessment/ observations in DMT.  For example, speech pathology, to support communication; other creative arts therapy modality; or mainstream dance classes to expand on an interest in a specific dance style.</w:t>
            </w:r>
          </w:p>
        </w:tc>
      </w:tr>
      <w:tr w:rsidR="0025669B" w14:paraId="6970B257" w14:textId="77777777" w:rsidTr="00545764">
        <w:trPr>
          <w:trHeight w:val="557"/>
        </w:trPr>
        <w:tc>
          <w:tcPr>
            <w:tcW w:w="2405" w:type="dxa"/>
            <w:shd w:val="clear" w:color="auto" w:fill="D9D9D9" w:themeFill="background1" w:themeFillShade="D9"/>
          </w:tcPr>
          <w:p w14:paraId="21FA71FE" w14:textId="30A401B8" w:rsidR="0025669B" w:rsidRPr="00DC437B" w:rsidRDefault="00747794" w:rsidP="0054576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Recommendations for ‘homework’</w:t>
            </w:r>
          </w:p>
        </w:tc>
        <w:tc>
          <w:tcPr>
            <w:tcW w:w="6605" w:type="dxa"/>
          </w:tcPr>
          <w:p w14:paraId="1FF3DCF7" w14:textId="080EC042" w:rsidR="0025669B" w:rsidRPr="00E07586" w:rsidRDefault="00747794" w:rsidP="00545764">
            <w:pPr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i/>
                <w:sz w:val="18"/>
                <w:szCs w:val="18"/>
              </w:rPr>
              <w:t>Here you might provide suggestions for activities or tasks that the participant may continue to work on between sessions, including tasks that families/carers might offer support to the participants to work on</w:t>
            </w:r>
          </w:p>
        </w:tc>
      </w:tr>
      <w:tr w:rsidR="00747794" w14:paraId="3E50E8B4" w14:textId="77777777" w:rsidTr="00545764">
        <w:trPr>
          <w:trHeight w:val="557"/>
        </w:trPr>
        <w:tc>
          <w:tcPr>
            <w:tcW w:w="2405" w:type="dxa"/>
            <w:shd w:val="clear" w:color="auto" w:fill="D9D9D9" w:themeFill="background1" w:themeFillShade="D9"/>
          </w:tcPr>
          <w:p w14:paraId="5359C06D" w14:textId="593AD73B" w:rsidR="00747794" w:rsidRDefault="00747794" w:rsidP="0074779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Summary </w:t>
            </w:r>
          </w:p>
        </w:tc>
        <w:tc>
          <w:tcPr>
            <w:tcW w:w="6605" w:type="dxa"/>
          </w:tcPr>
          <w:p w14:paraId="3537F223" w14:textId="415FD770" w:rsidR="00747794" w:rsidRDefault="00747794" w:rsidP="00747794">
            <w:pPr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i/>
                <w:sz w:val="18"/>
                <w:szCs w:val="18"/>
              </w:rPr>
              <w:t>Your overall report on participants’ progress (or otherwise) in the program and recommendation for further work (or not) through dance movement therapy.</w:t>
            </w:r>
          </w:p>
        </w:tc>
      </w:tr>
      <w:tr w:rsidR="00747794" w14:paraId="7FC81C97" w14:textId="77777777" w:rsidTr="00545764">
        <w:trPr>
          <w:trHeight w:val="557"/>
        </w:trPr>
        <w:tc>
          <w:tcPr>
            <w:tcW w:w="2405" w:type="dxa"/>
            <w:shd w:val="clear" w:color="auto" w:fill="D9D9D9" w:themeFill="background1" w:themeFillShade="D9"/>
          </w:tcPr>
          <w:p w14:paraId="23769FCE" w14:textId="77777777" w:rsidR="00747794" w:rsidRPr="00DC437B" w:rsidRDefault="00747794" w:rsidP="00747794">
            <w:pPr>
              <w:rPr>
                <w:rFonts w:cstheme="minorHAnsi"/>
                <w:b/>
              </w:rPr>
            </w:pPr>
          </w:p>
        </w:tc>
        <w:tc>
          <w:tcPr>
            <w:tcW w:w="6605" w:type="dxa"/>
          </w:tcPr>
          <w:p w14:paraId="18DD6067" w14:textId="77777777" w:rsidR="00747794" w:rsidRPr="00E07586" w:rsidRDefault="00747794" w:rsidP="00747794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2599D23C" w14:textId="4044768A" w:rsidR="0025669B" w:rsidRDefault="0025669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05"/>
      </w:tblGrid>
      <w:tr w:rsidR="00F446BF" w14:paraId="106851BA" w14:textId="77777777" w:rsidTr="00545764">
        <w:tc>
          <w:tcPr>
            <w:tcW w:w="2405" w:type="dxa"/>
            <w:shd w:val="clear" w:color="auto" w:fill="D9D9D9" w:themeFill="background1" w:themeFillShade="D9"/>
          </w:tcPr>
          <w:p w14:paraId="7A689D37" w14:textId="77777777" w:rsidR="00F446BF" w:rsidRPr="00E2449E" w:rsidRDefault="00F446BF" w:rsidP="00545764">
            <w:pPr>
              <w:rPr>
                <w:b/>
                <w:bCs/>
              </w:rPr>
            </w:pPr>
            <w:r w:rsidRPr="00E2449E">
              <w:rPr>
                <w:b/>
                <w:bCs/>
              </w:rPr>
              <w:t xml:space="preserve">Reporting </w:t>
            </w:r>
            <w:r>
              <w:rPr>
                <w:b/>
                <w:bCs/>
              </w:rPr>
              <w:t>DM</w:t>
            </w:r>
            <w:r w:rsidRPr="00E2449E">
              <w:rPr>
                <w:b/>
                <w:bCs/>
              </w:rPr>
              <w:t xml:space="preserve"> therapist</w:t>
            </w:r>
          </w:p>
        </w:tc>
        <w:tc>
          <w:tcPr>
            <w:tcW w:w="6605" w:type="dxa"/>
          </w:tcPr>
          <w:p w14:paraId="1A642EE9" w14:textId="77777777" w:rsidR="00F446BF" w:rsidRDefault="00F446BF" w:rsidP="00545764"/>
        </w:tc>
      </w:tr>
      <w:tr w:rsidR="00F446BF" w14:paraId="09F211B9" w14:textId="77777777" w:rsidTr="00545764">
        <w:tc>
          <w:tcPr>
            <w:tcW w:w="2405" w:type="dxa"/>
            <w:shd w:val="clear" w:color="auto" w:fill="D9D9D9" w:themeFill="background1" w:themeFillShade="D9"/>
          </w:tcPr>
          <w:p w14:paraId="0D13FF13" w14:textId="77777777" w:rsidR="00F446BF" w:rsidRPr="00E2449E" w:rsidRDefault="00F446BF" w:rsidP="00545764">
            <w:pPr>
              <w:rPr>
                <w:b/>
                <w:bCs/>
              </w:rPr>
            </w:pPr>
            <w:r w:rsidRPr="00E2449E">
              <w:rPr>
                <w:b/>
                <w:bCs/>
              </w:rPr>
              <w:t>Date</w:t>
            </w:r>
            <w:r>
              <w:rPr>
                <w:b/>
                <w:bCs/>
              </w:rPr>
              <w:t xml:space="preserve"> of report</w:t>
            </w:r>
          </w:p>
        </w:tc>
        <w:tc>
          <w:tcPr>
            <w:tcW w:w="6605" w:type="dxa"/>
          </w:tcPr>
          <w:p w14:paraId="532D3FB6" w14:textId="77777777" w:rsidR="00F446BF" w:rsidRDefault="00F446BF" w:rsidP="00545764"/>
        </w:tc>
      </w:tr>
    </w:tbl>
    <w:p w14:paraId="1D846021" w14:textId="77777777" w:rsidR="00F446BF" w:rsidRDefault="00F446BF"/>
    <w:sectPr w:rsidR="00F446BF" w:rsidSect="00400A5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49E"/>
    <w:rsid w:val="00033C1C"/>
    <w:rsid w:val="001100C9"/>
    <w:rsid w:val="00130F6F"/>
    <w:rsid w:val="001B53F3"/>
    <w:rsid w:val="00214DF1"/>
    <w:rsid w:val="0025669B"/>
    <w:rsid w:val="00257EF4"/>
    <w:rsid w:val="00292E5C"/>
    <w:rsid w:val="003204E5"/>
    <w:rsid w:val="003239D5"/>
    <w:rsid w:val="00334360"/>
    <w:rsid w:val="00400A53"/>
    <w:rsid w:val="004059B6"/>
    <w:rsid w:val="004A7222"/>
    <w:rsid w:val="004C09CD"/>
    <w:rsid w:val="004C3014"/>
    <w:rsid w:val="005111D2"/>
    <w:rsid w:val="005902AF"/>
    <w:rsid w:val="00590EA2"/>
    <w:rsid w:val="00600DCA"/>
    <w:rsid w:val="00700AFC"/>
    <w:rsid w:val="00747794"/>
    <w:rsid w:val="007A546D"/>
    <w:rsid w:val="00843CED"/>
    <w:rsid w:val="008515EE"/>
    <w:rsid w:val="008C4C2B"/>
    <w:rsid w:val="008D00B1"/>
    <w:rsid w:val="008E633D"/>
    <w:rsid w:val="008F0AF2"/>
    <w:rsid w:val="00926B09"/>
    <w:rsid w:val="009876A5"/>
    <w:rsid w:val="0099026D"/>
    <w:rsid w:val="0099780A"/>
    <w:rsid w:val="009B529A"/>
    <w:rsid w:val="00A749EA"/>
    <w:rsid w:val="00A87620"/>
    <w:rsid w:val="00A97C6C"/>
    <w:rsid w:val="00AB469A"/>
    <w:rsid w:val="00AC06B5"/>
    <w:rsid w:val="00AC734D"/>
    <w:rsid w:val="00B165AB"/>
    <w:rsid w:val="00B653B7"/>
    <w:rsid w:val="00B832B7"/>
    <w:rsid w:val="00C245B0"/>
    <w:rsid w:val="00CB781D"/>
    <w:rsid w:val="00D25CA2"/>
    <w:rsid w:val="00DC437B"/>
    <w:rsid w:val="00DE3DC0"/>
    <w:rsid w:val="00E07586"/>
    <w:rsid w:val="00E2449E"/>
    <w:rsid w:val="00E45457"/>
    <w:rsid w:val="00EC1328"/>
    <w:rsid w:val="00F153C6"/>
    <w:rsid w:val="00F24741"/>
    <w:rsid w:val="00F446BF"/>
    <w:rsid w:val="00F72EE5"/>
    <w:rsid w:val="00F757F3"/>
    <w:rsid w:val="00F8388B"/>
    <w:rsid w:val="00FA2C27"/>
    <w:rsid w:val="00FE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E4622"/>
  <w14:defaultImageDpi w14:val="32767"/>
  <w15:chartTrackingRefBased/>
  <w15:docId w15:val="{C37C6557-3522-A140-9DB5-FA50ED840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2449E"/>
    <w:pPr>
      <w:spacing w:after="160" w:line="259" w:lineRule="auto"/>
    </w:pPr>
    <w:rPr>
      <w:rFonts w:eastAsiaTheme="minorEastAsia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4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247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7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4741"/>
    <w:rPr>
      <w:rFonts w:eastAsiaTheme="minorEastAsia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74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741"/>
    <w:rPr>
      <w:rFonts w:ascii="Times New Roman" w:eastAsiaTheme="minorEastAsia" w:hAnsi="Times New Roman" w:cs="Times New Roman"/>
      <w:sz w:val="18"/>
      <w:szCs w:val="18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43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437B"/>
    <w:rPr>
      <w:rFonts w:eastAsiaTheme="minorEastAsia"/>
      <w:b/>
      <w:bCs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Dunphy</dc:creator>
  <cp:keywords/>
  <dc:description/>
  <cp:lastModifiedBy>Kim Dunphy</cp:lastModifiedBy>
  <cp:revision>6</cp:revision>
  <dcterms:created xsi:type="dcterms:W3CDTF">2020-08-26T02:53:00Z</dcterms:created>
  <dcterms:modified xsi:type="dcterms:W3CDTF">2020-08-26T05:39:00Z</dcterms:modified>
</cp:coreProperties>
</file>